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155575</wp:posOffset>
            </wp:positionH>
            <wp:positionV relativeFrom="page">
              <wp:posOffset>738505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t>UNITED STATES</w:t>
      </w:r>
    </w:p>
    <w:p>
      <w:pPr>
        <w:spacing w:after="0" w:line="28" w:lineRule="exact"/>
        <w:rPr>
          <w:sz w:val="24"/>
          <w:szCs w:val="24"/>
          <w:color w:val="auto"/>
        </w:rPr>
      </w:pPr>
    </w:p>
    <w:p>
      <w:pPr>
        <w:jc w:val="center"/>
        <w:ind w:right="-339"/>
        <w:spacing w:after="0"/>
        <w:rPr>
          <w:sz w:val="20"/>
          <w:szCs w:val="20"/>
          <w:color w:val="auto"/>
        </w:rPr>
      </w:pPr>
      <w:r>
        <w:rPr>
          <w:rFonts w:ascii="Arial" w:cs="Arial" w:eastAsia="Arial" w:hAnsi="Arial"/>
          <w:sz w:val="24"/>
          <w:szCs w:val="24"/>
          <w:color w:val="auto"/>
        </w:rPr>
        <w:t>SECURITIES AND EXCHANGE COMMISSION</w:t>
      </w:r>
    </w:p>
    <w:p>
      <w:pPr>
        <w:spacing w:after="0" w:line="13" w:lineRule="exact"/>
        <w:rPr>
          <w:sz w:val="24"/>
          <w:szCs w:val="24"/>
          <w:color w:val="auto"/>
        </w:rPr>
      </w:pPr>
    </w:p>
    <w:p>
      <w:pPr>
        <w:jc w:val="center"/>
        <w:ind w:right="-399"/>
        <w:spacing w:after="0"/>
        <w:rPr>
          <w:sz w:val="20"/>
          <w:szCs w:val="20"/>
          <w:color w:val="auto"/>
        </w:rPr>
      </w:pPr>
      <w:r>
        <w:rPr>
          <w:rFonts w:ascii="Arial" w:cs="Arial" w:eastAsia="Arial" w:hAnsi="Arial"/>
          <w:sz w:val="18"/>
          <w:szCs w:val="18"/>
          <w:color w:val="auto"/>
        </w:rPr>
        <w:t>WASHINGTON, D.C. 20549</w:t>
      </w:r>
    </w:p>
    <w:p>
      <w:pPr>
        <w:spacing w:after="0" w:line="188" w:lineRule="exact"/>
        <w:rPr>
          <w:sz w:val="24"/>
          <w:szCs w:val="24"/>
          <w:color w:val="auto"/>
        </w:rPr>
      </w:pPr>
    </w:p>
    <w:p>
      <w:pPr>
        <w:jc w:val="center"/>
        <w:ind w:right="-399"/>
        <w:spacing w:after="0"/>
        <w:rPr>
          <w:sz w:val="20"/>
          <w:szCs w:val="20"/>
          <w:color w:val="auto"/>
        </w:rPr>
      </w:pPr>
      <w:r>
        <w:rPr>
          <w:rFonts w:ascii="Arial" w:cs="Arial" w:eastAsia="Arial" w:hAnsi="Arial"/>
          <w:sz w:val="32"/>
          <w:szCs w:val="32"/>
          <w:color w:val="auto"/>
        </w:rPr>
        <w:t>FORM 8-K</w:t>
      </w:r>
    </w:p>
    <w:p>
      <w:pPr>
        <w:spacing w:after="0" w:line="224" w:lineRule="exact"/>
        <w:rPr>
          <w:sz w:val="24"/>
          <w:szCs w:val="24"/>
          <w:color w:val="auto"/>
        </w:rPr>
      </w:pPr>
    </w:p>
    <w:p>
      <w:pPr>
        <w:jc w:val="center"/>
        <w:ind w:right="-399"/>
        <w:spacing w:after="0"/>
        <w:rPr>
          <w:sz w:val="20"/>
          <w:szCs w:val="20"/>
          <w:color w:val="auto"/>
        </w:rPr>
      </w:pPr>
      <w:r>
        <w:rPr>
          <w:rFonts w:ascii="Arial" w:cs="Arial" w:eastAsia="Arial" w:hAnsi="Arial"/>
          <w:sz w:val="22"/>
          <w:szCs w:val="22"/>
          <w:color w:val="auto"/>
        </w:rPr>
        <w:t>CURRENT REPORT</w:t>
      </w:r>
    </w:p>
    <w:p>
      <w:pPr>
        <w:spacing w:after="0" w:line="2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00" w:lineRule="exact"/>
        <w:rPr>
          <w:sz w:val="24"/>
          <w:szCs w:val="24"/>
          <w:color w:val="auto"/>
        </w:rPr>
      </w:pPr>
    </w:p>
    <w:p>
      <w:pPr>
        <w:spacing w:after="0" w:line="268" w:lineRule="exact"/>
        <w:rPr>
          <w:sz w:val="24"/>
          <w:szCs w:val="24"/>
          <w:color w:val="auto"/>
        </w:rPr>
      </w:pPr>
    </w:p>
    <w:p>
      <w:pPr>
        <w:ind w:left="1180"/>
        <w:spacing w:after="0"/>
        <w:tabs>
          <w:tab w:leader="none" w:pos="8420" w:val="left"/>
        </w:tabs>
        <w:rPr>
          <w:sz w:val="20"/>
          <w:szCs w:val="20"/>
          <w:color w:val="auto"/>
        </w:rPr>
      </w:pPr>
      <w:r>
        <w:rPr>
          <w:rFonts w:ascii="Arial" w:cs="Arial" w:eastAsia="Arial" w:hAnsi="Arial"/>
          <w:sz w:val="18"/>
          <w:szCs w:val="18"/>
          <w:color w:val="auto"/>
        </w:rPr>
        <w:t>Date of Report (Date of Earliest Event Reported):</w:t>
      </w:r>
      <w:r>
        <w:rPr>
          <w:sz w:val="20"/>
          <w:szCs w:val="20"/>
          <w:color w:val="auto"/>
        </w:rPr>
        <w:tab/>
      </w:r>
      <w:r>
        <w:rPr>
          <w:rFonts w:ascii="Arial" w:cs="Arial" w:eastAsia="Arial" w:hAnsi="Arial"/>
          <w:sz w:val="16"/>
          <w:szCs w:val="16"/>
          <w:color w:val="auto"/>
        </w:rPr>
        <w:t>July 17, 2018</w:t>
      </w:r>
    </w:p>
    <w:p>
      <w:pPr>
        <w:spacing w:after="0" w:line="200" w:lineRule="exact"/>
        <w:rPr>
          <w:sz w:val="24"/>
          <w:szCs w:val="24"/>
          <w:color w:val="auto"/>
        </w:rPr>
      </w:pPr>
    </w:p>
    <w:p>
      <w:pPr>
        <w:spacing w:after="0" w:line="245" w:lineRule="exact"/>
        <w:rPr>
          <w:sz w:val="24"/>
          <w:szCs w:val="24"/>
          <w:color w:val="auto"/>
        </w:rPr>
      </w:pPr>
    </w:p>
    <w:p>
      <w:pPr>
        <w:ind w:left="2880"/>
        <w:spacing w:after="0"/>
        <w:rPr>
          <w:sz w:val="20"/>
          <w:szCs w:val="20"/>
          <w:color w:val="auto"/>
        </w:rPr>
      </w:pPr>
      <w:r>
        <w:rPr>
          <w:rFonts w:ascii="Arial" w:cs="Arial" w:eastAsia="Arial" w:hAnsi="Arial"/>
          <w:sz w:val="43"/>
          <w:szCs w:val="43"/>
          <w:color w:val="auto"/>
        </w:rPr>
        <w:t>The Boston Beer Company, Inc.</w:t>
      </w:r>
    </w:p>
    <w:p>
      <w:pPr>
        <w:spacing w:after="0" w:line="42" w:lineRule="exact"/>
        <w:rPr>
          <w:sz w:val="24"/>
          <w:szCs w:val="24"/>
          <w:color w:val="auto"/>
        </w:rPr>
      </w:pPr>
    </w:p>
    <w:p>
      <w:pPr>
        <w:ind w:left="3880"/>
        <w:spacing w:after="0"/>
        <w:rPr>
          <w:sz w:val="20"/>
          <w:szCs w:val="20"/>
          <w:color w:val="auto"/>
        </w:rPr>
      </w:pPr>
      <w:r>
        <w:rPr>
          <w:rFonts w:ascii="Arial" w:cs="Arial" w:eastAsia="Arial" w:hAnsi="Arial"/>
          <w:sz w:val="18"/>
          <w:szCs w:val="18"/>
          <w:color w:val="auto"/>
        </w:rPr>
        <w:t>__________________________________________</w:t>
      </w:r>
    </w:p>
    <w:p>
      <w:pPr>
        <w:spacing w:after="0" w:line="1" w:lineRule="exact"/>
        <w:rPr>
          <w:sz w:val="24"/>
          <w:szCs w:val="24"/>
          <w:color w:val="auto"/>
        </w:rPr>
      </w:pPr>
    </w:p>
    <w:p>
      <w:pPr>
        <w:ind w:left="390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62" w:lineRule="exact"/>
        <w:rPr>
          <w:sz w:val="24"/>
          <w:szCs w:val="24"/>
          <w:color w:val="auto"/>
        </w:rPr>
      </w:pPr>
    </w:p>
    <w:tbl>
      <w:tblPr>
        <w:tblLayout w:type="fixed"/>
        <w:tblInd w:w="320" w:type="dxa"/>
        <w:tblCellMar>
          <w:top w:w="0" w:type="dxa"/>
          <w:left w:w="0" w:type="dxa"/>
          <w:bottom w:w="0" w:type="dxa"/>
          <w:right w:w="0" w:type="dxa"/>
        </w:tblCellMar>
      </w:tblP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84"/>
              </w:rPr>
              <w:t>Massachusetts</w:t>
            </w:r>
          </w:p>
        </w:tc>
        <w:tc>
          <w:tcPr>
            <w:tcW w:w="4560" w:type="dxa"/>
            <w:vAlign w:val="bottom"/>
          </w:tcPr>
          <w:p>
            <w:pPr>
              <w:jc w:val="right"/>
              <w:ind w:right="1912"/>
              <w:spacing w:after="0"/>
              <w:rPr>
                <w:sz w:val="20"/>
                <w:szCs w:val="20"/>
                <w:color w:val="auto"/>
              </w:rPr>
            </w:pPr>
            <w:r>
              <w:rPr>
                <w:rFonts w:ascii="Arial" w:cs="Arial" w:eastAsia="Arial" w:hAnsi="Arial"/>
                <w:sz w:val="18"/>
                <w:szCs w:val="18"/>
                <w:color w:val="auto"/>
              </w:rPr>
              <w:t>001-14092</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7"/>
              </w:rPr>
              <w:t>04-3284048</w:t>
            </w:r>
          </w:p>
        </w:tc>
      </w:tr>
      <w:tr>
        <w:trPr>
          <w:trHeight w:val="216"/>
        </w:trPr>
        <w:tc>
          <w:tcPr>
            <w:tcW w:w="3220" w:type="dxa"/>
            <w:vAlign w:val="bottom"/>
          </w:tcPr>
          <w:p>
            <w:pPr>
              <w:jc w:val="right"/>
              <w:ind w:right="632"/>
              <w:spacing w:after="0"/>
              <w:rPr>
                <w:sz w:val="20"/>
                <w:szCs w:val="20"/>
                <w:color w:val="auto"/>
              </w:rPr>
            </w:pPr>
            <w:r>
              <w:rPr>
                <w:rFonts w:ascii="Arial" w:cs="Arial" w:eastAsia="Arial" w:hAnsi="Arial"/>
                <w:sz w:val="18"/>
                <w:szCs w:val="18"/>
                <w:color w:val="auto"/>
              </w:rPr>
              <w:t>_____________________</w:t>
            </w:r>
          </w:p>
        </w:tc>
        <w:tc>
          <w:tcPr>
            <w:tcW w:w="4560" w:type="dxa"/>
            <w:vAlign w:val="bottom"/>
          </w:tcPr>
          <w:p>
            <w:pPr>
              <w:jc w:val="right"/>
              <w:ind w:right="1712"/>
              <w:spacing w:after="0"/>
              <w:rPr>
                <w:sz w:val="20"/>
                <w:szCs w:val="20"/>
                <w:color w:val="auto"/>
              </w:rPr>
            </w:pPr>
            <w:r>
              <w:rPr>
                <w:rFonts w:ascii="Arial" w:cs="Arial" w:eastAsia="Arial" w:hAnsi="Arial"/>
                <w:sz w:val="18"/>
                <w:szCs w:val="18"/>
                <w:color w:val="auto"/>
              </w:rPr>
              <w:t>_____________</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8"/>
              </w:rPr>
              <w:t>______________</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90"/>
              </w:rPr>
              <w:t>(State or other jurisdiction</w:t>
            </w:r>
          </w:p>
        </w:tc>
        <w:tc>
          <w:tcPr>
            <w:tcW w:w="4560" w:type="dxa"/>
            <w:vAlign w:val="bottom"/>
          </w:tcPr>
          <w:p>
            <w:pPr>
              <w:jc w:val="center"/>
              <w:ind w:right="112"/>
              <w:spacing w:after="0"/>
              <w:rPr>
                <w:sz w:val="20"/>
                <w:szCs w:val="20"/>
                <w:color w:val="auto"/>
              </w:rPr>
            </w:pPr>
            <w:r>
              <w:rPr>
                <w:rFonts w:ascii="Arial" w:cs="Arial" w:eastAsia="Arial" w:hAnsi="Arial"/>
                <w:sz w:val="18"/>
                <w:szCs w:val="18"/>
                <w:color w:val="auto"/>
                <w:w w:val="91"/>
              </w:rPr>
              <w:t>(Commission</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90"/>
              </w:rPr>
              <w:t>(I.R.S. Employer</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of incorporation)</w:t>
            </w:r>
          </w:p>
        </w:tc>
        <w:tc>
          <w:tcPr>
            <w:tcW w:w="4560" w:type="dxa"/>
            <w:vAlign w:val="bottom"/>
          </w:tcPr>
          <w:p>
            <w:pPr>
              <w:jc w:val="center"/>
              <w:ind w:right="112"/>
              <w:spacing w:after="0"/>
              <w:rPr>
                <w:sz w:val="20"/>
                <w:szCs w:val="20"/>
                <w:color w:val="auto"/>
              </w:rPr>
            </w:pPr>
            <w:r>
              <w:rPr>
                <w:rFonts w:ascii="Arial" w:cs="Arial" w:eastAsia="Arial" w:hAnsi="Arial"/>
                <w:sz w:val="18"/>
                <w:szCs w:val="18"/>
                <w:color w:val="auto"/>
                <w:w w:val="92"/>
              </w:rPr>
              <w:t>File Number)</w:t>
            </w: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94"/>
              </w:rPr>
              <w:t>Identification No.)</w:t>
            </w:r>
          </w:p>
        </w:tc>
      </w:tr>
      <w:tr>
        <w:trPr>
          <w:trHeight w:val="426"/>
        </w:trPr>
        <w:tc>
          <w:tcPr>
            <w:tcW w:w="3220" w:type="dxa"/>
            <w:vAlign w:val="bottom"/>
          </w:tcPr>
          <w:p>
            <w:pPr>
              <w:jc w:val="center"/>
              <w:spacing w:after="0"/>
              <w:rPr>
                <w:sz w:val="20"/>
                <w:szCs w:val="20"/>
                <w:color w:val="auto"/>
              </w:rPr>
            </w:pPr>
            <w:r>
              <w:rPr>
                <w:rFonts w:ascii="Arial" w:cs="Arial" w:eastAsia="Arial" w:hAnsi="Arial"/>
                <w:sz w:val="18"/>
                <w:szCs w:val="18"/>
                <w:color w:val="auto"/>
                <w:w w:val="86"/>
              </w:rPr>
              <w:t>One Design Center Place, Suite 850, Boston,</w:t>
            </w:r>
          </w:p>
        </w:tc>
        <w:tc>
          <w:tcPr>
            <w:tcW w:w="4560" w:type="dxa"/>
            <w:vAlign w:val="bottom"/>
          </w:tcPr>
          <w:p>
            <w:pPr>
              <w:spacing w:after="0"/>
              <w:rPr>
                <w:sz w:val="24"/>
                <w:szCs w:val="24"/>
                <w:color w:val="auto"/>
              </w:rPr>
            </w:pP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7"/>
              </w:rPr>
              <w:t>02210</w:t>
            </w:r>
          </w:p>
        </w:tc>
      </w:tr>
      <w:tr>
        <w:trPr>
          <w:trHeight w:val="216"/>
        </w:trPr>
        <w:tc>
          <w:tcPr>
            <w:tcW w:w="3220" w:type="dxa"/>
            <w:vAlign w:val="bottom"/>
          </w:tcPr>
          <w:p>
            <w:pPr>
              <w:jc w:val="center"/>
              <w:spacing w:after="0"/>
              <w:rPr>
                <w:sz w:val="20"/>
                <w:szCs w:val="20"/>
                <w:color w:val="auto"/>
              </w:rPr>
            </w:pPr>
            <w:r>
              <w:rPr>
                <w:rFonts w:ascii="Arial" w:cs="Arial" w:eastAsia="Arial" w:hAnsi="Arial"/>
                <w:sz w:val="18"/>
                <w:szCs w:val="18"/>
                <w:color w:val="auto"/>
                <w:w w:val="84"/>
              </w:rPr>
              <w:t>Massachusetts</w:t>
            </w:r>
          </w:p>
        </w:tc>
        <w:tc>
          <w:tcPr>
            <w:tcW w:w="4560" w:type="dxa"/>
            <w:vAlign w:val="bottom"/>
          </w:tcPr>
          <w:p>
            <w:pPr>
              <w:spacing w:after="0"/>
              <w:rPr>
                <w:sz w:val="18"/>
                <w:szCs w:val="18"/>
                <w:color w:val="auto"/>
              </w:rPr>
            </w:pPr>
          </w:p>
        </w:tc>
        <w:tc>
          <w:tcPr>
            <w:tcW w:w="2100" w:type="dxa"/>
            <w:vAlign w:val="bottom"/>
          </w:tcPr>
          <w:p>
            <w:pPr>
              <w:spacing w:after="0"/>
              <w:rPr>
                <w:sz w:val="18"/>
                <w:szCs w:val="18"/>
                <w:color w:val="auto"/>
              </w:rPr>
            </w:pPr>
          </w:p>
        </w:tc>
      </w:tr>
      <w:tr>
        <w:trPr>
          <w:trHeight w:val="216"/>
        </w:trPr>
        <w:tc>
          <w:tcPr>
            <w:tcW w:w="3220" w:type="dxa"/>
            <w:vAlign w:val="bottom"/>
          </w:tcPr>
          <w:p>
            <w:pPr>
              <w:jc w:val="right"/>
              <w:ind w:right="112"/>
              <w:spacing w:after="0"/>
              <w:rPr>
                <w:sz w:val="20"/>
                <w:szCs w:val="20"/>
                <w:color w:val="auto"/>
              </w:rPr>
            </w:pPr>
            <w:r>
              <w:rPr>
                <w:rFonts w:ascii="Arial" w:cs="Arial" w:eastAsia="Arial" w:hAnsi="Arial"/>
                <w:sz w:val="18"/>
                <w:szCs w:val="18"/>
                <w:color w:val="auto"/>
                <w:w w:val="90"/>
              </w:rPr>
              <w:t>_________________________________</w:t>
            </w:r>
          </w:p>
        </w:tc>
        <w:tc>
          <w:tcPr>
            <w:tcW w:w="4560" w:type="dxa"/>
            <w:vAlign w:val="bottom"/>
          </w:tcPr>
          <w:p>
            <w:pPr>
              <w:spacing w:after="0"/>
              <w:rPr>
                <w:sz w:val="18"/>
                <w:szCs w:val="18"/>
                <w:color w:val="auto"/>
              </w:rPr>
            </w:pPr>
          </w:p>
        </w:tc>
        <w:tc>
          <w:tcPr>
            <w:tcW w:w="2100" w:type="dxa"/>
            <w:vAlign w:val="bottom"/>
          </w:tcPr>
          <w:p>
            <w:pPr>
              <w:jc w:val="center"/>
              <w:ind w:left="692"/>
              <w:spacing w:after="0"/>
              <w:rPr>
                <w:sz w:val="20"/>
                <w:szCs w:val="20"/>
                <w:color w:val="auto"/>
              </w:rPr>
            </w:pPr>
            <w:r>
              <w:rPr>
                <w:rFonts w:ascii="Arial" w:cs="Arial" w:eastAsia="Arial" w:hAnsi="Arial"/>
                <w:sz w:val="18"/>
                <w:szCs w:val="18"/>
                <w:color w:val="auto"/>
                <w:w w:val="87"/>
              </w:rPr>
              <w:t>___________</w:t>
            </w:r>
          </w:p>
        </w:tc>
      </w:tr>
      <w:tr>
        <w:trPr>
          <w:trHeight w:val="222"/>
        </w:trPr>
        <w:tc>
          <w:tcPr>
            <w:tcW w:w="3220" w:type="dxa"/>
            <w:vAlign w:val="bottom"/>
          </w:tcPr>
          <w:p>
            <w:pPr>
              <w:jc w:val="center"/>
              <w:spacing w:after="0"/>
              <w:rPr>
                <w:sz w:val="20"/>
                <w:szCs w:val="20"/>
                <w:color w:val="auto"/>
              </w:rPr>
            </w:pPr>
            <w:r>
              <w:rPr>
                <w:rFonts w:ascii="Arial" w:cs="Arial" w:eastAsia="Arial" w:hAnsi="Arial"/>
                <w:sz w:val="18"/>
                <w:szCs w:val="18"/>
                <w:color w:val="auto"/>
                <w:w w:val="90"/>
              </w:rPr>
              <w:t>(Address of principal executive offices)</w:t>
            </w:r>
          </w:p>
        </w:tc>
        <w:tc>
          <w:tcPr>
            <w:tcW w:w="4560" w:type="dxa"/>
            <w:vAlign w:val="bottom"/>
          </w:tcPr>
          <w:p>
            <w:pPr>
              <w:spacing w:after="0"/>
              <w:rPr>
                <w:sz w:val="19"/>
                <w:szCs w:val="19"/>
                <w:color w:val="auto"/>
              </w:rPr>
            </w:pPr>
          </w:p>
        </w:tc>
        <w:tc>
          <w:tcPr>
            <w:tcW w:w="2100" w:type="dxa"/>
            <w:vAlign w:val="bottom"/>
          </w:tcPr>
          <w:p>
            <w:pPr>
              <w:jc w:val="center"/>
              <w:ind w:left="712"/>
              <w:spacing w:after="0"/>
              <w:rPr>
                <w:sz w:val="20"/>
                <w:szCs w:val="20"/>
                <w:color w:val="auto"/>
              </w:rPr>
            </w:pPr>
            <w:r>
              <w:rPr>
                <w:rFonts w:ascii="Arial" w:cs="Arial" w:eastAsia="Arial" w:hAnsi="Arial"/>
                <w:sz w:val="18"/>
                <w:szCs w:val="18"/>
                <w:color w:val="auto"/>
                <w:w w:val="91"/>
              </w:rPr>
              <w:t>(Zip Code)</w:t>
            </w:r>
          </w:p>
        </w:tc>
      </w:tr>
      <w:tr>
        <w:trPr>
          <w:trHeight w:val="459"/>
        </w:trPr>
        <w:tc>
          <w:tcPr>
            <w:tcW w:w="7780" w:type="dxa"/>
            <w:vAlign w:val="bottom"/>
            <w:gridSpan w:val="2"/>
          </w:tcPr>
          <w:p>
            <w:pPr>
              <w:ind w:left="780"/>
              <w:spacing w:after="0"/>
              <w:rPr>
                <w:sz w:val="20"/>
                <w:szCs w:val="20"/>
                <w:color w:val="auto"/>
              </w:rPr>
            </w:pPr>
            <w:r>
              <w:rPr>
                <w:rFonts w:ascii="Arial" w:cs="Arial" w:eastAsia="Arial" w:hAnsi="Arial"/>
                <w:sz w:val="18"/>
                <w:szCs w:val="18"/>
                <w:color w:val="auto"/>
              </w:rPr>
              <w:t>Registrant’s telephone number, including area code:</w:t>
            </w:r>
          </w:p>
        </w:tc>
        <w:tc>
          <w:tcPr>
            <w:tcW w:w="2100" w:type="dxa"/>
            <w:vAlign w:val="bottom"/>
          </w:tcPr>
          <w:p>
            <w:pPr>
              <w:jc w:val="right"/>
              <w:ind w:right="652"/>
              <w:spacing w:after="0"/>
              <w:rPr>
                <w:sz w:val="20"/>
                <w:szCs w:val="20"/>
                <w:color w:val="auto"/>
              </w:rPr>
            </w:pPr>
            <w:r>
              <w:rPr>
                <w:rFonts w:ascii="Arial" w:cs="Arial" w:eastAsia="Arial" w:hAnsi="Arial"/>
                <w:sz w:val="18"/>
                <w:szCs w:val="18"/>
                <w:color w:val="auto"/>
              </w:rPr>
              <w:t>(617) 368-5000</w:t>
            </w:r>
          </w:p>
        </w:tc>
      </w:tr>
      <w:tr>
        <w:trPr>
          <w:trHeight w:val="426"/>
        </w:trPr>
        <w:tc>
          <w:tcPr>
            <w:tcW w:w="3220" w:type="dxa"/>
            <w:vAlign w:val="bottom"/>
          </w:tcPr>
          <w:p>
            <w:pPr>
              <w:spacing w:after="0"/>
              <w:rPr>
                <w:sz w:val="24"/>
                <w:szCs w:val="24"/>
                <w:color w:val="auto"/>
              </w:rPr>
            </w:pPr>
          </w:p>
        </w:tc>
        <w:tc>
          <w:tcPr>
            <w:tcW w:w="4560" w:type="dxa"/>
            <w:vAlign w:val="bottom"/>
          </w:tcPr>
          <w:p>
            <w:pPr>
              <w:ind w:left="1620"/>
              <w:spacing w:after="0"/>
              <w:rPr>
                <w:sz w:val="20"/>
                <w:szCs w:val="20"/>
                <w:color w:val="auto"/>
              </w:rPr>
            </w:pPr>
            <w:r>
              <w:rPr>
                <w:rFonts w:ascii="Arial" w:cs="Arial" w:eastAsia="Arial" w:hAnsi="Arial"/>
                <w:sz w:val="18"/>
                <w:szCs w:val="18"/>
                <w:color w:val="auto"/>
              </w:rPr>
              <w:t>Not Applicable</w:t>
            </w:r>
          </w:p>
        </w:tc>
        <w:tc>
          <w:tcPr>
            <w:tcW w:w="2100" w:type="dxa"/>
            <w:vAlign w:val="bottom"/>
          </w:tcPr>
          <w:p>
            <w:pPr>
              <w:spacing w:after="0"/>
              <w:rPr>
                <w:sz w:val="24"/>
                <w:szCs w:val="24"/>
                <w:color w:val="auto"/>
              </w:rPr>
            </w:pPr>
          </w:p>
        </w:tc>
      </w:tr>
      <w:tr>
        <w:trPr>
          <w:trHeight w:val="216"/>
        </w:trPr>
        <w:tc>
          <w:tcPr>
            <w:tcW w:w="3220" w:type="dxa"/>
            <w:vAlign w:val="bottom"/>
          </w:tcPr>
          <w:p>
            <w:pPr>
              <w:spacing w:after="0"/>
              <w:rPr>
                <w:sz w:val="18"/>
                <w:szCs w:val="18"/>
                <w:color w:val="auto"/>
              </w:rPr>
            </w:pPr>
          </w:p>
        </w:tc>
        <w:tc>
          <w:tcPr>
            <w:tcW w:w="4560" w:type="dxa"/>
            <w:vAlign w:val="bottom"/>
          </w:tcPr>
          <w:p>
            <w:pPr>
              <w:jc w:val="right"/>
              <w:ind w:right="272"/>
              <w:spacing w:after="0"/>
              <w:rPr>
                <w:sz w:val="20"/>
                <w:szCs w:val="20"/>
                <w:color w:val="auto"/>
              </w:rPr>
            </w:pPr>
            <w:r>
              <w:rPr>
                <w:rFonts w:ascii="Arial" w:cs="Arial" w:eastAsia="Arial" w:hAnsi="Arial"/>
                <w:sz w:val="18"/>
                <w:szCs w:val="18"/>
                <w:color w:val="auto"/>
                <w:w w:val="90"/>
              </w:rPr>
              <w:t>______________________________________________</w:t>
            </w:r>
          </w:p>
        </w:tc>
        <w:tc>
          <w:tcPr>
            <w:tcW w:w="2100" w:type="dxa"/>
            <w:vAlign w:val="bottom"/>
          </w:tcPr>
          <w:p>
            <w:pPr>
              <w:spacing w:after="0"/>
              <w:rPr>
                <w:sz w:val="18"/>
                <w:szCs w:val="18"/>
                <w:color w:val="auto"/>
              </w:rPr>
            </w:pPr>
          </w:p>
        </w:tc>
      </w:tr>
      <w:tr>
        <w:trPr>
          <w:trHeight w:val="222"/>
        </w:trPr>
        <w:tc>
          <w:tcPr>
            <w:tcW w:w="3220" w:type="dxa"/>
            <w:vAlign w:val="bottom"/>
          </w:tcPr>
          <w:p>
            <w:pPr>
              <w:spacing w:after="0"/>
              <w:rPr>
                <w:sz w:val="19"/>
                <w:szCs w:val="19"/>
                <w:color w:val="auto"/>
              </w:rPr>
            </w:pPr>
          </w:p>
        </w:tc>
        <w:tc>
          <w:tcPr>
            <w:tcW w:w="4560" w:type="dxa"/>
            <w:vAlign w:val="bottom"/>
          </w:tcPr>
          <w:p>
            <w:pPr>
              <w:jc w:val="center"/>
              <w:ind w:right="112"/>
              <w:spacing w:after="0"/>
              <w:rPr>
                <w:sz w:val="20"/>
                <w:szCs w:val="20"/>
                <w:color w:val="auto"/>
              </w:rPr>
            </w:pPr>
            <w:r>
              <w:rPr>
                <w:rFonts w:ascii="Arial" w:cs="Arial" w:eastAsia="Arial" w:hAnsi="Arial"/>
                <w:sz w:val="18"/>
                <w:szCs w:val="18"/>
                <w:color w:val="auto"/>
                <w:w w:val="87"/>
              </w:rPr>
              <w:t>Former name or former address, if changed since last report</w:t>
            </w:r>
          </w:p>
        </w:tc>
        <w:tc>
          <w:tcPr>
            <w:tcW w:w="2100" w:type="dxa"/>
            <w:vAlign w:val="bottom"/>
          </w:tcPr>
          <w:p>
            <w:pPr>
              <w:spacing w:after="0"/>
              <w:rPr>
                <w:sz w:val="19"/>
                <w:szCs w:val="19"/>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4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6" w:lineRule="exact"/>
        <w:rPr>
          <w:sz w:val="24"/>
          <w:szCs w:val="24"/>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Written communications pursuant to Rule 425 under the Securities Act (17 CFR 230.425)</w:t>
      </w:r>
    </w:p>
    <w:p>
      <w:pPr>
        <w:spacing w:after="0" w:line="15"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Soliciting material pursuant to Rule 14a-12 under the Exchange Act (17 CFR 240.14a-12)</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160" w:hanging="152"/>
        <w:spacing w:after="0"/>
        <w:tabs>
          <w:tab w:leader="none" w:pos="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 Pre-commencement communications pursuant to Rule 13e-4(c) under the Exchange Act (17 CFR 240.13e-4(c))</w:t>
      </w:r>
    </w:p>
    <w:p>
      <w:pPr>
        <w:sectPr>
          <w:pgSz w:w="11900" w:h="16838" w:orient="portrait"/>
          <w:cols w:equalWidth="0" w:num="1">
            <w:col w:w="11020"/>
          </w:cols>
          <w:pgMar w:left="240" w:top="1388" w:right="6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Emerging growth company [ ]</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176" w:lineRule="exact"/>
        <w:rPr>
          <w:sz w:val="20"/>
          <w:szCs w:val="20"/>
          <w:color w:val="auto"/>
        </w:rPr>
      </w:pPr>
    </w:p>
    <w:p>
      <w:pPr>
        <w:ind w:right="500"/>
        <w:spacing w:after="0" w:line="267" w:lineRule="auto"/>
        <w:rPr>
          <w:sz w:val="20"/>
          <w:szCs w:val="20"/>
          <w:color w:val="auto"/>
        </w:rPr>
      </w:pPr>
      <w:r>
        <w:rPr>
          <w:rFonts w:ascii="Arial" w:cs="Arial" w:eastAsia="Arial" w:hAnsi="Arial"/>
          <w:sz w:val="20"/>
          <w:szCs w:val="20"/>
          <w:b w:val="1"/>
          <w:bCs w:val="1"/>
          <w:color w:val="auto"/>
        </w:rPr>
        <w:t>Item 5.02 Departure of Certain officers; Election of Directors; Appointment of Certain Officers; Compensator Arrangements of Certain Officers.</w:t>
      </w:r>
    </w:p>
    <w:p>
      <w:pPr>
        <w:spacing w:after="0" w:line="156" w:lineRule="exact"/>
        <w:rPr>
          <w:sz w:val="20"/>
          <w:szCs w:val="20"/>
          <w:color w:val="auto"/>
        </w:rPr>
      </w:pPr>
    </w:p>
    <w:p>
      <w:pPr>
        <w:spacing w:after="0" w:line="250" w:lineRule="auto"/>
        <w:rPr>
          <w:sz w:val="20"/>
          <w:szCs w:val="20"/>
          <w:color w:val="auto"/>
        </w:rPr>
      </w:pPr>
      <w:r>
        <w:rPr>
          <w:rFonts w:ascii="Arial" w:cs="Arial" w:eastAsia="Arial" w:hAnsi="Arial"/>
          <w:sz w:val="20"/>
          <w:szCs w:val="20"/>
          <w:color w:val="auto"/>
        </w:rPr>
        <w:t>On July 17, 2018, Jonathan N. Potter advised the Company that he intends to step down from his position as Chief Marketing Officer effective July 31, 2018. The details of Mr. Potter’s departure have not otherwise been finalized at this time, but will be disclosed in the future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127000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1">
        <w:r>
          <w:rPr>
            <w:rFonts w:ascii="Arial" w:cs="Arial" w:eastAsia="Arial" w:hAnsi="Arial"/>
            <w:sz w:val="18"/>
            <w:szCs w:val="18"/>
            <w:b w:val="1"/>
            <w:bCs w:val="1"/>
            <w:u w:val="single" w:color="auto"/>
            <w:color w:val="0000EE"/>
          </w:rPr>
          <w:t>Top of the Form</w:t>
        </w:r>
      </w:hyperlink>
    </w:p>
    <w:p>
      <w:pPr>
        <w:spacing w:after="0" w:line="225" w:lineRule="exact"/>
        <w:rPr>
          <w:sz w:val="20"/>
          <w:szCs w:val="20"/>
          <w:color w:val="auto"/>
        </w:rPr>
      </w:pPr>
    </w:p>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2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The Boston Beer Company, Inc.</w:t>
      </w:r>
    </w:p>
    <w:p>
      <w:pPr>
        <w:spacing w:after="0" w:line="225" w:lineRule="exact"/>
        <w:rPr>
          <w:sz w:val="20"/>
          <w:szCs w:val="20"/>
          <w:color w:val="auto"/>
        </w:rPr>
      </w:pPr>
    </w:p>
    <w:p>
      <w:pPr>
        <w:spacing w:after="0"/>
        <w:tabs>
          <w:tab w:leader="none" w:pos="6060" w:val="left"/>
          <w:tab w:leader="none" w:pos="6500" w:val="left"/>
        </w:tabs>
        <w:rPr>
          <w:sz w:val="20"/>
          <w:szCs w:val="20"/>
          <w:color w:val="auto"/>
        </w:rPr>
      </w:pPr>
      <w:r>
        <w:rPr>
          <w:rFonts w:ascii="Arial" w:cs="Arial" w:eastAsia="Arial" w:hAnsi="Arial"/>
          <w:sz w:val="18"/>
          <w:szCs w:val="18"/>
          <w:i w:val="1"/>
          <w:iCs w:val="1"/>
          <w:color w:val="auto"/>
        </w:rPr>
        <w:t>July 17, 2018</w:t>
      </w:r>
      <w:r>
        <w:rPr>
          <w:sz w:val="20"/>
          <w:szCs w:val="20"/>
          <w:color w:val="auto"/>
        </w:rPr>
        <w:tab/>
      </w:r>
      <w:r>
        <w:rPr>
          <w:rFonts w:ascii="Arial" w:cs="Arial" w:eastAsia="Arial" w:hAnsi="Arial"/>
          <w:sz w:val="18"/>
          <w:szCs w:val="18"/>
          <w:i w:val="1"/>
          <w:iCs w:val="1"/>
          <w:color w:val="auto"/>
        </w:rPr>
        <w:t>By:</w:t>
      </w:r>
      <w:r>
        <w:rPr>
          <w:sz w:val="20"/>
          <w:szCs w:val="20"/>
          <w:color w:val="auto"/>
        </w:rPr>
        <w:tab/>
      </w:r>
      <w:r>
        <w:rPr>
          <w:rFonts w:ascii="Arial" w:cs="Arial" w:eastAsia="Arial" w:hAnsi="Arial"/>
          <w:sz w:val="16"/>
          <w:szCs w:val="16"/>
          <w:i w:val="1"/>
          <w:iCs w:val="1"/>
          <w:color w:val="auto"/>
        </w:rPr>
        <w:t>David A. Burwick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80010</wp:posOffset>
            </wp:positionV>
            <wp:extent cx="31127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219"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Name: David A. Burwick</w:t>
      </w:r>
    </w:p>
    <w:p>
      <w:pPr>
        <w:spacing w:after="0" w:line="15" w:lineRule="exact"/>
        <w:rPr>
          <w:sz w:val="20"/>
          <w:szCs w:val="20"/>
          <w:color w:val="auto"/>
        </w:rPr>
      </w:pPr>
    </w:p>
    <w:p>
      <w:pPr>
        <w:ind w:left="6520"/>
        <w:spacing w:after="0"/>
        <w:rPr>
          <w:sz w:val="20"/>
          <w:szCs w:val="20"/>
          <w:color w:val="auto"/>
        </w:rPr>
      </w:pPr>
      <w:r>
        <w:rPr>
          <w:rFonts w:ascii="Arial" w:cs="Arial" w:eastAsia="Arial" w:hAnsi="Arial"/>
          <w:sz w:val="18"/>
          <w:szCs w:val="18"/>
          <w:i w:val="1"/>
          <w:iCs w:val="1"/>
          <w:color w:val="auto"/>
        </w:rPr>
        <w:t>Title: President &amp; Chief Executive Officer</w:t>
      </w:r>
    </w:p>
    <w:sectPr>
      <w:pgSz w:w="11900" w:h="16838" w:orient="portrait"/>
      <w:cols w:equalWidth="0" w:num="1">
        <w:col w:w="10940"/>
      </w:cols>
      <w:pgMar w:left="240" w:top="125"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2019-12-28T21:11:22Z</dcterms:created>
  <dcterms:modified xsi:type="dcterms:W3CDTF">2019-12-28T21:11:22Z</dcterms:modified>
</cp:coreProperties>
</file>